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Cs w:val="32"/>
          <w:lang w:eastAsia="zh-CN"/>
        </w:rPr>
        <w:t>附件</w:t>
      </w:r>
    </w:p>
    <w:p>
      <w:pPr>
        <w:widowControl/>
        <w:adjustRightInd/>
        <w:snapToGrid/>
        <w:spacing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年传统村落集中连片保护利用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示范县（市、区）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1.北京市房山区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2.河北省邢台市信都区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3.河北省邯郸市武安市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4.山西省吕梁市柳林县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5.山西省长治市平顺县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6.江苏省苏州市昆山市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7.浙江省丽水市龙泉市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8.浙江省衢州市江山市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9.安徽省池州市石台县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10.安徽省宣城市旌德县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11.福建省宁德市蕉城区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12.福建省龙岩市永定区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13.江西省南昌市进贤县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14.山东省临沂市沂水县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15.山东省济宁市嘉祥县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16.河南省安阳市林州市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17.河南省洛阳市嵩县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18.湖北省宜昌市五峰土家族自治县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19.湖北省襄阳市南漳县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20.湖南省怀化市通道侗族自治县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21.湖南省益阳市安化县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22.广东省清远市</w:t>
      </w:r>
      <w:bookmarkStart w:id="0" w:name="_GoBack"/>
      <w:r>
        <w:rPr>
          <w:rFonts w:hint="eastAsia" w:ascii="仿宋_GB2312" w:hAnsi="仿宋_GB2312" w:eastAsia="仿宋_GB2312" w:cs="仿宋_GB2312"/>
        </w:rPr>
        <w:t>连州</w:t>
      </w:r>
      <w:bookmarkEnd w:id="0"/>
      <w:r>
        <w:rPr>
          <w:rFonts w:hint="eastAsia" w:ascii="仿宋_GB2312" w:hAnsi="仿宋_GB2312" w:eastAsia="仿宋_GB2312" w:cs="仿宋_GB2312"/>
        </w:rPr>
        <w:t>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23.广西壮族自治区钦州市灵山县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24.海南省定安县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25.重庆市忠县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26.四川省阿坝藏族羌族自治州黑水县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27.贵州省安顺市镇宁布依族苗族自治县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28.云南省丽江市玉龙纳西族自治县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29.云南省临沧市凤庆县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30.西藏自治区昌都市左贡县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31.陕西省汉中市留坝县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32.甘肃省陇南市文县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33.青海省果洛藏族自治州班玛县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34.宁夏回族自治区固原市泾源县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35.新疆维吾尔自治区巴音郭楞蒙古自治州且末县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DF"/>
    <w:rsid w:val="0000255B"/>
    <w:rsid w:val="00087CA4"/>
    <w:rsid w:val="004F5017"/>
    <w:rsid w:val="006273A3"/>
    <w:rsid w:val="007B383C"/>
    <w:rsid w:val="00911325"/>
    <w:rsid w:val="00925AB5"/>
    <w:rsid w:val="00955F1B"/>
    <w:rsid w:val="00A32288"/>
    <w:rsid w:val="00A548DF"/>
    <w:rsid w:val="00D75EFA"/>
    <w:rsid w:val="00DA1BA3"/>
    <w:rsid w:val="00E022F3"/>
    <w:rsid w:val="00E82BFE"/>
    <w:rsid w:val="1DA94B4C"/>
    <w:rsid w:val="7F9D97E6"/>
    <w:rsid w:val="DBFBE10B"/>
    <w:rsid w:val="DE5F34C0"/>
    <w:rsid w:val="E9FF8B37"/>
    <w:rsid w:val="FF37B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autoRedefine/>
    <w:qFormat/>
    <w:uiPriority w:val="9"/>
    <w:pPr>
      <w:spacing w:line="360" w:lineRule="auto"/>
      <w:ind w:firstLine="640" w:firstLineChars="0"/>
      <w:outlineLvl w:val="0"/>
    </w:pPr>
    <w:rPr>
      <w:rFonts w:eastAsia="黑体"/>
    </w:rPr>
  </w:style>
  <w:style w:type="paragraph" w:styleId="4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/>
      <w:bCs/>
      <w:szCs w:val="32"/>
    </w:rPr>
  </w:style>
  <w:style w:type="paragraph" w:styleId="5">
    <w:name w:val="heading 3"/>
    <w:basedOn w:val="1"/>
    <w:next w:val="1"/>
    <w:link w:val="12"/>
    <w:unhideWhenUsed/>
    <w:qFormat/>
    <w:uiPriority w:val="9"/>
    <w:pPr>
      <w:keepNext/>
      <w:keepLines/>
      <w:jc w:val="left"/>
      <w:outlineLvl w:val="2"/>
    </w:pPr>
    <w:rPr>
      <w:b/>
      <w:bCs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qFormat/>
    <w:uiPriority w:val="1"/>
    <w:pPr>
      <w:widowControl w:val="0"/>
      <w:adjustRightInd w:val="0"/>
      <w:snapToGrid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10">
    <w:name w:val="标题 1 Char"/>
    <w:basedOn w:val="9"/>
    <w:link w:val="2"/>
    <w:qFormat/>
    <w:uiPriority w:val="9"/>
    <w:rPr>
      <w:rFonts w:eastAsia="黑体"/>
      <w:sz w:val="32"/>
    </w:rPr>
  </w:style>
  <w:style w:type="character" w:customStyle="1" w:styleId="11">
    <w:name w:val="标题 2 Char"/>
    <w:basedOn w:val="9"/>
    <w:link w:val="4"/>
    <w:autoRedefine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2">
    <w:name w:val="标题 3 Char"/>
    <w:basedOn w:val="9"/>
    <w:link w:val="5"/>
    <w:qFormat/>
    <w:uiPriority w:val="9"/>
    <w:rPr>
      <w:rFonts w:eastAsia="仿宋_GB2312"/>
      <w:b/>
      <w:bCs/>
      <w:sz w:val="32"/>
      <w:szCs w:val="32"/>
    </w:rPr>
  </w:style>
  <w:style w:type="paragraph" w:customStyle="1" w:styleId="13">
    <w:name w:val="图例"/>
    <w:basedOn w:val="1"/>
    <w:next w:val="1"/>
    <w:link w:val="14"/>
    <w:autoRedefine/>
    <w:qFormat/>
    <w:uiPriority w:val="0"/>
    <w:pPr>
      <w:ind w:firstLine="0" w:firstLineChars="0"/>
      <w:jc w:val="center"/>
    </w:pPr>
    <w:rPr>
      <w:rFonts w:eastAsia="楷体_GB2312"/>
    </w:rPr>
  </w:style>
  <w:style w:type="character" w:customStyle="1" w:styleId="14">
    <w:name w:val="图例 字符"/>
    <w:basedOn w:val="9"/>
    <w:link w:val="13"/>
    <w:qFormat/>
    <w:uiPriority w:val="0"/>
    <w:rPr>
      <w:rFonts w:eastAsia="楷体_GB2312"/>
      <w:sz w:val="32"/>
    </w:rPr>
  </w:style>
  <w:style w:type="paragraph" w:customStyle="1" w:styleId="15">
    <w:name w:val="文章标题"/>
    <w:basedOn w:val="1"/>
    <w:next w:val="2"/>
    <w:link w:val="16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黑体"/>
      <w:b/>
      <w:bCs/>
      <w:sz w:val="36"/>
      <w:szCs w:val="32"/>
    </w:rPr>
  </w:style>
  <w:style w:type="character" w:customStyle="1" w:styleId="16">
    <w:name w:val="文章标题 字符"/>
    <w:basedOn w:val="9"/>
    <w:link w:val="15"/>
    <w:qFormat/>
    <w:uiPriority w:val="0"/>
    <w:rPr>
      <w:rFonts w:eastAsia="黑体"/>
      <w:b/>
      <w:bCs/>
      <w:sz w:val="36"/>
      <w:szCs w:val="32"/>
    </w:rPr>
  </w:style>
  <w:style w:type="paragraph" w:customStyle="1" w:styleId="17">
    <w:name w:val="文章图例"/>
    <w:basedOn w:val="1"/>
    <w:next w:val="1"/>
    <w:link w:val="18"/>
    <w:autoRedefine/>
    <w:qFormat/>
    <w:uiPriority w:val="0"/>
    <w:pPr>
      <w:ind w:firstLine="0" w:firstLineChars="0"/>
      <w:jc w:val="center"/>
    </w:pPr>
    <w:rPr>
      <w:rFonts w:eastAsia="楷体_GB2312"/>
    </w:rPr>
  </w:style>
  <w:style w:type="character" w:customStyle="1" w:styleId="18">
    <w:name w:val="文章图例 字符"/>
    <w:basedOn w:val="9"/>
    <w:link w:val="17"/>
    <w:autoRedefine/>
    <w:qFormat/>
    <w:uiPriority w:val="0"/>
    <w:rPr>
      <w:rFonts w:eastAsia="楷体_GB2312"/>
      <w:sz w:val="32"/>
    </w:rPr>
  </w:style>
  <w:style w:type="character" w:customStyle="1" w:styleId="19">
    <w:name w:val="页眉 Char"/>
    <w:basedOn w:val="9"/>
    <w:link w:val="7"/>
    <w:qFormat/>
    <w:uiPriority w:val="99"/>
    <w:rPr>
      <w:rFonts w:eastAsia="仿宋_GB2312"/>
      <w:sz w:val="18"/>
      <w:szCs w:val="18"/>
    </w:rPr>
  </w:style>
  <w:style w:type="character" w:customStyle="1" w:styleId="20">
    <w:name w:val="页脚 Char"/>
    <w:basedOn w:val="9"/>
    <w:link w:val="6"/>
    <w:autoRedefine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2023-03-28T22:58:00Z</dcterms:created>
  <dc:creator>Dtruggle Eivl</dc:creator>
  <cp:lastModifiedBy>七色花语</cp:lastModifiedBy>
  <cp:lastPrinted>2023-04-14T23:41:00Z</cp:lastPrinted>
  <dcterms:modified xsi:type="dcterms:W3CDTF">2024-04-24T02:09:02Z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BE3CDD2919084F08B36211015A9E19E9_13</vt:lpwstr>
  </property>
</Properties>
</file>